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u w:val="single"/>
        </w:rPr>
      </w:pPr>
      <w:r w:rsidDel="00000000" w:rsidR="00000000" w:rsidRPr="00000000">
        <w:rPr>
          <w:b w:val="1"/>
          <w:u w:val="single"/>
          <w:rtl w:val="0"/>
        </w:rPr>
        <w:t xml:space="preserve">Thanks for your support in this matter!</w:t>
      </w:r>
    </w:p>
    <w:p w:rsidR="00000000" w:rsidDel="00000000" w:rsidP="00000000" w:rsidRDefault="00000000" w:rsidRPr="00000000" w14:paraId="00000002">
      <w:pPr>
        <w:spacing w:line="360" w:lineRule="auto"/>
        <w:jc w:val="both"/>
        <w:rPr>
          <w:b w:val="1"/>
          <w:u w:val="single"/>
        </w:rPr>
      </w:pPr>
      <w:r w:rsidDel="00000000" w:rsidR="00000000" w:rsidRPr="00000000">
        <w:rPr>
          <w:b w:val="1"/>
          <w:u w:val="single"/>
          <w:rtl w:val="0"/>
        </w:rPr>
        <w:t xml:space="preserve">Re-cap: Heather Bolton from Divest Gwynedd with support from </w:t>
      </w:r>
      <w:hyperlink r:id="rId6">
        <w:r w:rsidDel="00000000" w:rsidR="00000000" w:rsidRPr="00000000">
          <w:rPr>
            <w:b w:val="1"/>
            <w:color w:val="1155cc"/>
            <w:u w:val="single"/>
            <w:rtl w:val="0"/>
          </w:rPr>
          <w:t xml:space="preserve">North Wales Climate Action Group</w:t>
        </w:r>
      </w:hyperlink>
      <w:r w:rsidDel="00000000" w:rsidR="00000000" w:rsidRPr="00000000">
        <w:rPr>
          <w:b w:val="1"/>
          <w:u w:val="single"/>
          <w:rtl w:val="0"/>
        </w:rPr>
        <w:t xml:space="preserve"> and</w:t>
      </w:r>
      <w:r w:rsidDel="00000000" w:rsidR="00000000" w:rsidRPr="00000000">
        <w:rPr>
          <w:b w:val="1"/>
          <w:u w:val="single"/>
          <w:rtl w:val="0"/>
        </w:rPr>
        <w:t xml:space="preserve"> the </w:t>
      </w:r>
      <w:hyperlink r:id="rId7">
        <w:r w:rsidDel="00000000" w:rsidR="00000000" w:rsidRPr="00000000">
          <w:rPr>
            <w:b w:val="1"/>
            <w:color w:val="1155cc"/>
            <w:u w:val="single"/>
            <w:rtl w:val="0"/>
          </w:rPr>
          <w:t xml:space="preserve">Global Climate Justice Group</w:t>
        </w:r>
      </w:hyperlink>
      <w:r w:rsidDel="00000000" w:rsidR="00000000" w:rsidRPr="00000000">
        <w:rPr>
          <w:b w:val="1"/>
          <w:u w:val="single"/>
          <w:rtl w:val="0"/>
        </w:rPr>
        <w:t xml:space="preserve"> submitted a petition to the Senedd alongside the WPP meeting in Swansea (</w:t>
      </w:r>
      <w:hyperlink r:id="rId8">
        <w:r w:rsidDel="00000000" w:rsidR="00000000" w:rsidRPr="00000000">
          <w:rPr>
            <w:b w:val="1"/>
            <w:color w:val="1155cc"/>
            <w:u w:val="single"/>
            <w:rtl w:val="0"/>
          </w:rPr>
          <w:t xml:space="preserve">blog post about the peaceful protest here</w:t>
        </w:r>
      </w:hyperlink>
      <w:r w:rsidDel="00000000" w:rsidR="00000000" w:rsidRPr="00000000">
        <w:rPr>
          <w:b w:val="1"/>
          <w:u w:val="single"/>
          <w:rtl w:val="0"/>
        </w:rPr>
        <w:t xml:space="preserve">). The petition is now under consideration by the petitions committee and will be discussed on the </w:t>
      </w:r>
      <w:r w:rsidDel="00000000" w:rsidR="00000000" w:rsidRPr="00000000">
        <w:rPr>
          <w:b w:val="1"/>
          <w:highlight w:val="yellow"/>
          <w:u w:val="single"/>
          <w:rtl w:val="0"/>
        </w:rPr>
        <w:t xml:space="preserve">16th June 2025.</w:t>
      </w:r>
      <w:r w:rsidDel="00000000" w:rsidR="00000000" w:rsidRPr="00000000">
        <w:rPr>
          <w:b w:val="1"/>
          <w:u w:val="single"/>
          <w:rtl w:val="0"/>
        </w:rPr>
        <w:t xml:space="preserve"> Ahead of the petitions committee meeting Heather shared </w:t>
      </w:r>
      <w:hyperlink r:id="rId9">
        <w:r w:rsidDel="00000000" w:rsidR="00000000" w:rsidRPr="00000000">
          <w:rPr>
            <w:b w:val="1"/>
            <w:color w:val="1155cc"/>
            <w:u w:val="single"/>
            <w:rtl w:val="0"/>
          </w:rPr>
          <w:t xml:space="preserve">this letter </w:t>
        </w:r>
      </w:hyperlink>
      <w:r w:rsidDel="00000000" w:rsidR="00000000" w:rsidRPr="00000000">
        <w:rPr>
          <w:b w:val="1"/>
          <w:u w:val="single"/>
          <w:rtl w:val="0"/>
        </w:rPr>
        <w:t xml:space="preserve">with the members of the committee. We are asking you to please support the petition and efforts to achieve ethical and sustainable investment policies for welsh pensions by sending the below letter to members of the petitions committee. </w:t>
      </w:r>
    </w:p>
    <w:p w:rsidR="00000000" w:rsidDel="00000000" w:rsidP="00000000" w:rsidRDefault="00000000" w:rsidRPr="00000000" w14:paraId="00000003">
      <w:pPr>
        <w:spacing w:line="360" w:lineRule="auto"/>
        <w:jc w:val="both"/>
        <w:rPr>
          <w:b w:val="1"/>
          <w:u w:val="single"/>
        </w:rPr>
      </w:pPr>
      <w:r w:rsidDel="00000000" w:rsidR="00000000" w:rsidRPr="00000000">
        <w:rPr>
          <w:rtl w:val="0"/>
        </w:rPr>
      </w:r>
    </w:p>
    <w:p w:rsidR="00000000" w:rsidDel="00000000" w:rsidP="00000000" w:rsidRDefault="00000000" w:rsidRPr="00000000" w14:paraId="00000004">
      <w:pPr>
        <w:spacing w:line="360" w:lineRule="auto"/>
        <w:jc w:val="both"/>
        <w:rPr>
          <w:b w:val="1"/>
          <w:u w:val="single"/>
        </w:rPr>
      </w:pPr>
      <w:r w:rsidDel="00000000" w:rsidR="00000000" w:rsidRPr="00000000">
        <w:rPr>
          <w:b w:val="1"/>
          <w:u w:val="single"/>
          <w:rtl w:val="0"/>
        </w:rPr>
        <w:t xml:space="preserve">Members of the petitions committee and their contact details:</w:t>
      </w:r>
    </w:p>
    <w:p w:rsidR="00000000" w:rsidDel="00000000" w:rsidP="00000000" w:rsidRDefault="00000000" w:rsidRPr="00000000" w14:paraId="00000005">
      <w:pPr>
        <w:spacing w:line="360" w:lineRule="auto"/>
        <w:jc w:val="both"/>
        <w:rPr>
          <w:b w:val="1"/>
          <w:u w:val="sing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Member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Email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(Chair)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Carolyn Thomas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40" w:before="240" w:line="240" w:lineRule="auto"/>
              <w:rPr>
                <w:b w:val="1"/>
                <w:u w:val="single"/>
              </w:rPr>
            </w:pPr>
            <w:r w:rsidDel="00000000" w:rsidR="00000000" w:rsidRPr="00000000">
              <w:rPr>
                <w:b w:val="1"/>
                <w:u w:val="single"/>
                <w:rtl w:val="0"/>
              </w:rPr>
              <w:t xml:space="preserve">Carolyn.Thomas@Senedd.Wales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Joel James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240" w:before="240" w:line="240" w:lineRule="auto"/>
              <w:rPr>
                <w:b w:val="1"/>
                <w:u w:val="single"/>
              </w:rPr>
            </w:pPr>
            <w:r w:rsidDel="00000000" w:rsidR="00000000" w:rsidRPr="00000000">
              <w:rPr>
                <w:b w:val="1"/>
                <w:u w:val="single"/>
                <w:rtl w:val="0"/>
              </w:rPr>
              <w:t xml:space="preserve">Joel.James@senedd.wales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Vaughan Gething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240" w:before="240" w:line="240" w:lineRule="auto"/>
              <w:rPr>
                <w:b w:val="1"/>
                <w:u w:val="single"/>
              </w:rPr>
            </w:pPr>
            <w:r w:rsidDel="00000000" w:rsidR="00000000" w:rsidRPr="00000000">
              <w:rPr>
                <w:b w:val="1"/>
                <w:u w:val="single"/>
                <w:rtl w:val="0"/>
              </w:rPr>
              <w:t xml:space="preserve">Vaughan.Gething@senedd.wales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Luke Fletcher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240" w:before="240" w:line="240" w:lineRule="auto"/>
              <w:rPr>
                <w:b w:val="1"/>
                <w:u w:val="single"/>
              </w:rPr>
            </w:pPr>
            <w:r w:rsidDel="00000000" w:rsidR="00000000" w:rsidRPr="00000000">
              <w:rPr>
                <w:b w:val="1"/>
                <w:u w:val="single"/>
                <w:rtl w:val="0"/>
              </w:rPr>
              <w:t xml:space="preserve">Luke.Fletcher@senedd.wales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Rhys Owen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240" w:before="240" w:line="240" w:lineRule="auto"/>
              <w:rPr>
                <w:b w:val="1"/>
                <w:u w:val="single"/>
              </w:rPr>
            </w:pPr>
            <w:r w:rsidDel="00000000" w:rsidR="00000000" w:rsidRPr="00000000">
              <w:rPr>
                <w:b w:val="1"/>
                <w:u w:val="single"/>
                <w:rtl w:val="0"/>
              </w:rPr>
              <w:t xml:space="preserve">Rhys.abOwen@senedd.wales</w:t>
            </w:r>
          </w:p>
        </w:tc>
      </w:tr>
    </w:tbl>
    <w:p w:rsidR="00000000" w:rsidDel="00000000" w:rsidP="00000000" w:rsidRDefault="00000000" w:rsidRPr="00000000" w14:paraId="00000013">
      <w:pPr>
        <w:spacing w:line="360" w:lineRule="auto"/>
        <w:jc w:val="both"/>
        <w:rPr>
          <w:b w:val="1"/>
          <w:u w:val="single"/>
        </w:rPr>
      </w:pPr>
      <w:r w:rsidDel="00000000" w:rsidR="00000000" w:rsidRPr="00000000">
        <w:rPr>
          <w:rtl w:val="0"/>
        </w:rPr>
      </w:r>
    </w:p>
    <w:p w:rsidR="00000000" w:rsidDel="00000000" w:rsidP="00000000" w:rsidRDefault="00000000" w:rsidRPr="00000000" w14:paraId="00000014">
      <w:pPr>
        <w:spacing w:line="360" w:lineRule="auto"/>
        <w:jc w:val="both"/>
        <w:rPr>
          <w:b w:val="1"/>
          <w:u w:val="single"/>
        </w:rPr>
      </w:pPr>
      <w:r w:rsidDel="00000000" w:rsidR="00000000" w:rsidRPr="00000000">
        <w:rPr>
          <w:rtl w:val="0"/>
        </w:rPr>
      </w:r>
    </w:p>
    <w:p w:rsidR="00000000" w:rsidDel="00000000" w:rsidP="00000000" w:rsidRDefault="00000000" w:rsidRPr="00000000" w14:paraId="00000015">
      <w:pPr>
        <w:spacing w:line="360" w:lineRule="auto"/>
        <w:jc w:val="both"/>
        <w:rPr>
          <w:b w:val="1"/>
          <w:u w:val="single"/>
        </w:rPr>
      </w:pPr>
      <w:r w:rsidDel="00000000" w:rsidR="00000000" w:rsidRPr="00000000">
        <w:rPr>
          <w:rtl w:val="0"/>
        </w:rPr>
      </w:r>
    </w:p>
    <w:p w:rsidR="00000000" w:rsidDel="00000000" w:rsidP="00000000" w:rsidRDefault="00000000" w:rsidRPr="00000000" w14:paraId="00000016">
      <w:pPr>
        <w:spacing w:line="360" w:lineRule="auto"/>
        <w:jc w:val="both"/>
        <w:rPr>
          <w:b w:val="1"/>
          <w:u w:val="single"/>
        </w:rPr>
      </w:pPr>
      <w:r w:rsidDel="00000000" w:rsidR="00000000" w:rsidRPr="00000000">
        <w:rPr>
          <w:rtl w:val="0"/>
        </w:rPr>
      </w:r>
    </w:p>
    <w:p w:rsidR="00000000" w:rsidDel="00000000" w:rsidP="00000000" w:rsidRDefault="00000000" w:rsidRPr="00000000" w14:paraId="00000017">
      <w:pPr>
        <w:spacing w:line="360" w:lineRule="auto"/>
        <w:jc w:val="both"/>
        <w:rPr>
          <w:b w:val="1"/>
          <w:u w:val="single"/>
        </w:rPr>
      </w:pPr>
      <w:r w:rsidDel="00000000" w:rsidR="00000000" w:rsidRPr="00000000">
        <w:rPr>
          <w:rtl w:val="0"/>
        </w:rPr>
      </w:r>
    </w:p>
    <w:p w:rsidR="00000000" w:rsidDel="00000000" w:rsidP="00000000" w:rsidRDefault="00000000" w:rsidRPr="00000000" w14:paraId="00000018">
      <w:pPr>
        <w:spacing w:line="360" w:lineRule="auto"/>
        <w:jc w:val="both"/>
        <w:rPr>
          <w:b w:val="1"/>
          <w:u w:val="single"/>
        </w:rPr>
      </w:pPr>
      <w:r w:rsidDel="00000000" w:rsidR="00000000" w:rsidRPr="00000000">
        <w:rPr>
          <w:rtl w:val="0"/>
        </w:rPr>
      </w:r>
    </w:p>
    <w:p w:rsidR="00000000" w:rsidDel="00000000" w:rsidP="00000000" w:rsidRDefault="00000000" w:rsidRPr="00000000" w14:paraId="00000019">
      <w:pPr>
        <w:spacing w:line="360" w:lineRule="auto"/>
        <w:jc w:val="both"/>
        <w:rPr>
          <w:b w:val="1"/>
          <w:u w:val="single"/>
        </w:rPr>
      </w:pPr>
      <w:r w:rsidDel="00000000" w:rsidR="00000000" w:rsidRPr="00000000">
        <w:rPr>
          <w:rtl w:val="0"/>
        </w:rPr>
      </w:r>
    </w:p>
    <w:p w:rsidR="00000000" w:rsidDel="00000000" w:rsidP="00000000" w:rsidRDefault="00000000" w:rsidRPr="00000000" w14:paraId="0000001A">
      <w:pPr>
        <w:spacing w:line="360" w:lineRule="auto"/>
        <w:jc w:val="both"/>
        <w:rPr>
          <w:b w:val="1"/>
          <w:u w:val="single"/>
        </w:rPr>
      </w:pPr>
      <w:r w:rsidDel="00000000" w:rsidR="00000000" w:rsidRPr="00000000">
        <w:rPr>
          <w:rtl w:val="0"/>
        </w:rPr>
      </w:r>
    </w:p>
    <w:p w:rsidR="00000000" w:rsidDel="00000000" w:rsidP="00000000" w:rsidRDefault="00000000" w:rsidRPr="00000000" w14:paraId="0000001B">
      <w:pPr>
        <w:spacing w:line="360" w:lineRule="auto"/>
        <w:jc w:val="both"/>
        <w:rPr>
          <w:b w:val="1"/>
          <w:u w:val="single"/>
        </w:rPr>
      </w:pPr>
      <w:r w:rsidDel="00000000" w:rsidR="00000000" w:rsidRPr="00000000">
        <w:rPr>
          <w:b w:val="1"/>
          <w:u w:val="single"/>
          <w:rtl w:val="0"/>
        </w:rPr>
        <w:t xml:space="preserve">Template email to MS’s on committee from constituents/ supportive people/ orgs</w:t>
      </w:r>
    </w:p>
    <w:p w:rsidR="00000000" w:rsidDel="00000000" w:rsidP="00000000" w:rsidRDefault="00000000" w:rsidRPr="00000000" w14:paraId="0000001C">
      <w:pPr>
        <w:spacing w:line="360" w:lineRule="auto"/>
        <w:jc w:val="both"/>
        <w:rPr>
          <w:b w:val="1"/>
          <w:u w:val="single"/>
        </w:rPr>
      </w:pPr>
      <w:r w:rsidDel="00000000" w:rsidR="00000000" w:rsidRPr="00000000">
        <w:rPr>
          <w:rtl w:val="0"/>
        </w:rPr>
      </w:r>
    </w:p>
    <w:p w:rsidR="00000000" w:rsidDel="00000000" w:rsidP="00000000" w:rsidRDefault="00000000" w:rsidRPr="00000000" w14:paraId="0000001D">
      <w:pPr>
        <w:spacing w:line="360" w:lineRule="auto"/>
        <w:jc w:val="both"/>
        <w:rPr>
          <w:b w:val="1"/>
          <w:u w:val="singl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360" w:lineRule="auto"/>
              <w:jc w:val="both"/>
              <w:rPr/>
            </w:pPr>
            <w:r w:rsidDel="00000000" w:rsidR="00000000" w:rsidRPr="00000000">
              <w:rPr>
                <w:rtl w:val="0"/>
              </w:rPr>
              <w:t xml:space="preserve">Dear MS/ Member of the Petitions Committee, </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t xml:space="preserve">As a Member of the Petitions Committee, at your next meeting on the 16th of June, you will be discussing </w:t>
            </w:r>
            <w:r w:rsidDel="00000000" w:rsidR="00000000" w:rsidRPr="00000000">
              <w:rPr>
                <w:b w:val="1"/>
                <w:rtl w:val="0"/>
              </w:rPr>
              <w:t xml:space="preserve">Petition P-06-1522- “Convene a summit to accelerate sustainable and ethical investment by public sector pensions.”</w:t>
            </w: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t xml:space="preserve">I am writing to ask that you support the request made by the petitioner, in their most recent letter to you, for the Welsh Government to press ahead urgently in convening this summit, and for the Petitions Committee to initiate a short, focused piece of work on scoping the main requirements and outcomes for the summit in question. </w:t>
            </w:r>
          </w:p>
          <w:p w:rsidR="00000000" w:rsidDel="00000000" w:rsidP="00000000" w:rsidRDefault="00000000" w:rsidRPr="00000000" w14:paraId="00000023">
            <w:pPr>
              <w:spacing w:line="360" w:lineRule="auto"/>
              <w:jc w:val="both"/>
              <w:rPr/>
            </w:pPr>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rtl w:val="0"/>
              </w:rPr>
              <w:t xml:space="preserve">I want to reiterate the main action requests, made by the petitioner-</w:t>
            </w:r>
          </w:p>
          <w:p w:rsidR="00000000" w:rsidDel="00000000" w:rsidP="00000000" w:rsidRDefault="00000000" w:rsidRPr="00000000" w14:paraId="00000025">
            <w:pPr>
              <w:pStyle w:val="Heading3"/>
              <w:keepNext w:val="0"/>
              <w:keepLines w:val="0"/>
              <w:spacing w:before="280" w:line="360" w:lineRule="auto"/>
              <w:jc w:val="both"/>
              <w:rPr>
                <w:b w:val="1"/>
                <w:color w:val="000000"/>
                <w:sz w:val="22"/>
                <w:szCs w:val="22"/>
              </w:rPr>
            </w:pPr>
            <w:bookmarkStart w:colFirst="0" w:colLast="0" w:name="_h0quyfe477ig" w:id="0"/>
            <w:bookmarkEnd w:id="0"/>
            <w:r w:rsidDel="00000000" w:rsidR="00000000" w:rsidRPr="00000000">
              <w:rPr>
                <w:b w:val="1"/>
                <w:color w:val="000000"/>
                <w:sz w:val="22"/>
                <w:szCs w:val="22"/>
                <w:rtl w:val="0"/>
              </w:rPr>
              <w:t xml:space="preserve">Actions for the Welsh Government (to be supported by the Petitions Committee):</w:t>
            </w:r>
          </w:p>
          <w:p w:rsidR="00000000" w:rsidDel="00000000" w:rsidP="00000000" w:rsidRDefault="00000000" w:rsidRPr="00000000" w14:paraId="00000026">
            <w:pPr>
              <w:numPr>
                <w:ilvl w:val="0"/>
                <w:numId w:val="3"/>
              </w:numPr>
              <w:spacing w:after="0" w:afterAutospacing="0" w:before="240" w:line="360" w:lineRule="auto"/>
              <w:ind w:left="720" w:hanging="360"/>
            </w:pPr>
            <w:r w:rsidDel="00000000" w:rsidR="00000000" w:rsidRPr="00000000">
              <w:rPr>
                <w:b w:val="1"/>
                <w:rtl w:val="0"/>
              </w:rPr>
              <w:t xml:space="preserve">Convene an urgent Summit:</w:t>
            </w:r>
            <w:r w:rsidDel="00000000" w:rsidR="00000000" w:rsidRPr="00000000">
              <w:rPr>
                <w:rtl w:val="0"/>
              </w:rPr>
              <w:t xml:space="preserve"> Organise a summit to secure concrete commitments for ethical and sustainable public pension investments, going beyond fossil fuels to include broader ethical concerns, fostering social justice.</w:t>
            </w:r>
          </w:p>
          <w:p w:rsidR="00000000" w:rsidDel="00000000" w:rsidP="00000000" w:rsidRDefault="00000000" w:rsidRPr="00000000" w14:paraId="00000027">
            <w:pPr>
              <w:numPr>
                <w:ilvl w:val="0"/>
                <w:numId w:val="3"/>
              </w:numPr>
              <w:spacing w:after="0" w:afterAutospacing="0" w:before="0" w:beforeAutospacing="0" w:line="360" w:lineRule="auto"/>
              <w:ind w:left="720" w:hanging="360"/>
            </w:pPr>
            <w:r w:rsidDel="00000000" w:rsidR="00000000" w:rsidRPr="00000000">
              <w:rPr>
                <w:b w:val="1"/>
                <w:rtl w:val="0"/>
              </w:rPr>
              <w:t xml:space="preserve">Prioritise ethical divestment:</w:t>
            </w:r>
            <w:r w:rsidDel="00000000" w:rsidR="00000000" w:rsidRPr="00000000">
              <w:rPr>
                <w:rtl w:val="0"/>
              </w:rPr>
              <w:t xml:space="preserve"> Drive a clear strategy for divestment from investments linked to human rights abuses and environmentally destructive practices, reflecting widespread public support.</w:t>
            </w:r>
          </w:p>
          <w:p w:rsidR="00000000" w:rsidDel="00000000" w:rsidP="00000000" w:rsidRDefault="00000000" w:rsidRPr="00000000" w14:paraId="00000028">
            <w:pPr>
              <w:numPr>
                <w:ilvl w:val="0"/>
                <w:numId w:val="3"/>
              </w:numPr>
              <w:spacing w:after="0" w:afterAutospacing="0" w:before="0" w:beforeAutospacing="0" w:line="360" w:lineRule="auto"/>
              <w:ind w:left="720" w:hanging="360"/>
            </w:pPr>
            <w:r w:rsidDel="00000000" w:rsidR="00000000" w:rsidRPr="00000000">
              <w:rPr>
                <w:b w:val="1"/>
                <w:rtl w:val="0"/>
              </w:rPr>
              <w:t xml:space="preserve">Align investments with Welsh priorities:</w:t>
            </w:r>
            <w:r w:rsidDel="00000000" w:rsidR="00000000" w:rsidRPr="00000000">
              <w:rPr>
                <w:rtl w:val="0"/>
              </w:rPr>
              <w:t xml:space="preserve"> Work with </w:t>
            </w:r>
            <w:r w:rsidDel="00000000" w:rsidR="00000000" w:rsidRPr="00000000">
              <w:rPr>
                <w:rtl w:val="0"/>
              </w:rPr>
              <w:t xml:space="preserve">the WLGA and</w:t>
            </w:r>
            <w:r w:rsidDel="00000000" w:rsidR="00000000" w:rsidRPr="00000000">
              <w:rPr>
                <w:rtl w:val="0"/>
              </w:rPr>
              <w:t xml:space="preserve"> the Welsh Pensions Partnership (WPP) to direct pension capital into local and regional "Place-Based Income" investments in Wales (e.g., green housing, local renewables, regenerative farming).</w:t>
            </w:r>
          </w:p>
          <w:p w:rsidR="00000000" w:rsidDel="00000000" w:rsidP="00000000" w:rsidRDefault="00000000" w:rsidRPr="00000000" w14:paraId="00000029">
            <w:pPr>
              <w:numPr>
                <w:ilvl w:val="0"/>
                <w:numId w:val="3"/>
              </w:numPr>
              <w:spacing w:after="0" w:afterAutospacing="0" w:before="0" w:beforeAutospacing="0" w:line="360" w:lineRule="auto"/>
              <w:ind w:left="720" w:hanging="360"/>
            </w:pPr>
            <w:r w:rsidDel="00000000" w:rsidR="00000000" w:rsidRPr="00000000">
              <w:rPr>
                <w:b w:val="1"/>
                <w:rtl w:val="0"/>
              </w:rPr>
              <w:t xml:space="preserve">Reinforce the Future Generations Act and Net Zero alignment:</w:t>
            </w:r>
            <w:r w:rsidDel="00000000" w:rsidR="00000000" w:rsidRPr="00000000">
              <w:rPr>
                <w:rtl w:val="0"/>
              </w:rPr>
              <w:t xml:space="preserve"> Explicitly pursue how pension strategies directly support Wales' Net Zero targets and the Well-being of Future Generations Act, </w:t>
            </w:r>
            <w:r w:rsidDel="00000000" w:rsidR="00000000" w:rsidRPr="00000000">
              <w:rPr>
                <w:rtl w:val="0"/>
              </w:rPr>
              <w:t xml:space="preserve">ensuring a just transition and proper attention to social justice.</w:t>
            </w:r>
          </w:p>
          <w:p w:rsidR="00000000" w:rsidDel="00000000" w:rsidP="00000000" w:rsidRDefault="00000000" w:rsidRPr="00000000" w14:paraId="0000002A">
            <w:pPr>
              <w:numPr>
                <w:ilvl w:val="0"/>
                <w:numId w:val="3"/>
              </w:numPr>
              <w:spacing w:after="240" w:before="0" w:beforeAutospacing="0" w:line="360" w:lineRule="auto"/>
              <w:ind w:left="720" w:hanging="360"/>
            </w:pPr>
            <w:r w:rsidDel="00000000" w:rsidR="00000000" w:rsidRPr="00000000">
              <w:rPr>
                <w:b w:val="1"/>
                <w:rtl w:val="0"/>
              </w:rPr>
              <w:t xml:space="preserve">Demonstrate global leadership:</w:t>
            </w:r>
            <w:r w:rsidDel="00000000" w:rsidR="00000000" w:rsidRPr="00000000">
              <w:rPr>
                <w:rtl w:val="0"/>
              </w:rPr>
              <w:t xml:space="preserve"> Position Wales as a proactive global leader in ethical and sustainable investment practices.</w:t>
            </w:r>
          </w:p>
          <w:p w:rsidR="00000000" w:rsidDel="00000000" w:rsidP="00000000" w:rsidRDefault="00000000" w:rsidRPr="00000000" w14:paraId="0000002B">
            <w:pPr>
              <w:spacing w:after="240" w:before="240"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3"/>
              <w:keepNext w:val="0"/>
              <w:keepLines w:val="0"/>
              <w:spacing w:before="280" w:line="360" w:lineRule="auto"/>
              <w:jc w:val="both"/>
              <w:rPr>
                <w:b w:val="1"/>
                <w:color w:val="000000"/>
                <w:sz w:val="22"/>
                <w:szCs w:val="22"/>
              </w:rPr>
            </w:pPr>
            <w:bookmarkStart w:colFirst="0" w:colLast="0" w:name="_e8myetemtzn0" w:id="1"/>
            <w:bookmarkEnd w:id="1"/>
            <w:r w:rsidDel="00000000" w:rsidR="00000000" w:rsidRPr="00000000">
              <w:rPr>
                <w:b w:val="1"/>
                <w:color w:val="000000"/>
                <w:sz w:val="22"/>
                <w:szCs w:val="22"/>
                <w:rtl w:val="0"/>
              </w:rPr>
              <w:t xml:space="preserve">Key Actions for the Petitions Committee:</w:t>
            </w:r>
          </w:p>
          <w:p w:rsidR="00000000" w:rsidDel="00000000" w:rsidP="00000000" w:rsidRDefault="00000000" w:rsidRPr="00000000" w14:paraId="0000002D">
            <w:pPr>
              <w:numPr>
                <w:ilvl w:val="0"/>
                <w:numId w:val="4"/>
              </w:numPr>
              <w:spacing w:after="0" w:afterAutospacing="0" w:before="240" w:line="360" w:lineRule="auto"/>
              <w:ind w:left="720" w:hanging="360"/>
            </w:pPr>
            <w:r w:rsidDel="00000000" w:rsidR="00000000" w:rsidRPr="00000000">
              <w:rPr>
                <w:b w:val="1"/>
                <w:rtl w:val="0"/>
              </w:rPr>
              <w:t xml:space="preserve">Undertake summit scoping work:</w:t>
            </w:r>
            <w:r w:rsidDel="00000000" w:rsidR="00000000" w:rsidRPr="00000000">
              <w:rPr>
                <w:rtl w:val="0"/>
              </w:rPr>
              <w:t xml:space="preserve"> Initiate a short, focused project to envision the optimal structure and content for the proposed summit to aid and assist the work that the Welsh Government will carry out. </w:t>
            </w:r>
          </w:p>
          <w:p w:rsidR="00000000" w:rsidDel="00000000" w:rsidP="00000000" w:rsidRDefault="00000000" w:rsidRPr="00000000" w14:paraId="0000002E">
            <w:pPr>
              <w:numPr>
                <w:ilvl w:val="0"/>
                <w:numId w:val="4"/>
              </w:numPr>
              <w:spacing w:after="0" w:afterAutospacing="0" w:before="0" w:beforeAutospacing="0" w:line="360" w:lineRule="auto"/>
              <w:ind w:left="720" w:hanging="360"/>
            </w:pPr>
            <w:r w:rsidDel="00000000" w:rsidR="00000000" w:rsidRPr="00000000">
              <w:rPr>
                <w:b w:val="1"/>
                <w:rtl w:val="0"/>
              </w:rPr>
              <w:t xml:space="preserve">Design summit content:</w:t>
            </w:r>
            <w:r w:rsidDel="00000000" w:rsidR="00000000" w:rsidRPr="00000000">
              <w:rPr>
                <w:rtl w:val="0"/>
              </w:rPr>
              <w:t xml:space="preserve"> Propose an agenda featuring knowledge-sharing workshops, showcasing successful divestment cases, and presenting robust financial viability analyses. It should include the development of a framework to assess outcomes and continue the cooperation between Welsh Government and Local Government Pension Schemes.</w:t>
            </w:r>
          </w:p>
          <w:p w:rsidR="00000000" w:rsidDel="00000000" w:rsidP="00000000" w:rsidRDefault="00000000" w:rsidRPr="00000000" w14:paraId="0000002F">
            <w:pPr>
              <w:numPr>
                <w:ilvl w:val="0"/>
                <w:numId w:val="4"/>
              </w:numPr>
              <w:spacing w:after="240" w:before="0" w:beforeAutospacing="0" w:line="360" w:lineRule="auto"/>
              <w:ind w:left="720" w:hanging="360"/>
            </w:pPr>
            <w:r w:rsidDel="00000000" w:rsidR="00000000" w:rsidRPr="00000000">
              <w:rPr>
                <w:b w:val="1"/>
                <w:rtl w:val="0"/>
              </w:rPr>
              <w:t xml:space="preserve">Engage key organisations:</w:t>
            </w:r>
            <w:r w:rsidDel="00000000" w:rsidR="00000000" w:rsidRPr="00000000">
              <w:rPr>
                <w:rtl w:val="0"/>
              </w:rPr>
              <w:t xml:space="preserve"> Formally invite and collaborate with relevant groups (e.g., Divest Gwynedd, Divest Cymru, Climate Cymru, PSC, Size of Wales, Friends of the Earth Cymru) to support the summit's development and delivery.</w:t>
            </w:r>
          </w:p>
          <w:p w:rsidR="00000000" w:rsidDel="00000000" w:rsidP="00000000" w:rsidRDefault="00000000" w:rsidRPr="00000000" w14:paraId="00000030">
            <w:pPr>
              <w:spacing w:after="240" w:before="240" w:line="360" w:lineRule="auto"/>
              <w:rPr/>
            </w:pPr>
            <w:r w:rsidDel="00000000" w:rsidR="00000000" w:rsidRPr="00000000">
              <w:rPr>
                <w:rtl w:val="0"/>
              </w:rPr>
              <w:t xml:space="preserve">I will be watching the Petitions Committee session on the day with a keen interest on how you progress. </w:t>
            </w:r>
          </w:p>
          <w:p w:rsidR="00000000" w:rsidDel="00000000" w:rsidP="00000000" w:rsidRDefault="00000000" w:rsidRPr="00000000" w14:paraId="00000031">
            <w:pPr>
              <w:spacing w:after="240" w:before="240" w:line="360" w:lineRule="auto"/>
              <w:rPr/>
            </w:pPr>
            <w:r w:rsidDel="00000000" w:rsidR="00000000" w:rsidRPr="00000000">
              <w:rPr>
                <w:rtl w:val="0"/>
              </w:rPr>
              <w:t xml:space="preserve">This is an issue that is close to my heart, and I hope that you will carry actions forward with the seriousness that it deserves.</w:t>
            </w:r>
          </w:p>
          <w:p w:rsidR="00000000" w:rsidDel="00000000" w:rsidP="00000000" w:rsidRDefault="00000000" w:rsidRPr="00000000" w14:paraId="00000032">
            <w:pPr>
              <w:spacing w:after="240" w:before="240" w:line="360" w:lineRule="auto"/>
              <w:rPr/>
            </w:pPr>
            <w:r w:rsidDel="00000000" w:rsidR="00000000" w:rsidRPr="00000000">
              <w:rPr>
                <w:rtl w:val="0"/>
              </w:rPr>
              <w:t xml:space="preserve">Kind Regards,</w:t>
            </w:r>
          </w:p>
          <w:p w:rsidR="00000000" w:rsidDel="00000000" w:rsidP="00000000" w:rsidRDefault="00000000" w:rsidRPr="00000000" w14:paraId="00000033">
            <w:pPr>
              <w:spacing w:after="240" w:before="240" w:line="360" w:lineRule="auto"/>
              <w:rPr/>
            </w:pPr>
            <w:r w:rsidDel="00000000" w:rsidR="00000000" w:rsidRPr="00000000">
              <w:rPr>
                <w:rtl w:val="0"/>
              </w:rPr>
            </w:r>
          </w:p>
          <w:p w:rsidR="00000000" w:rsidDel="00000000" w:rsidP="00000000" w:rsidRDefault="00000000" w:rsidRPr="00000000" w14:paraId="00000034">
            <w:pPr>
              <w:spacing w:after="240" w:before="240" w:line="360" w:lineRule="auto"/>
              <w:rPr/>
            </w:pPr>
            <w:r w:rsidDel="00000000" w:rsidR="00000000" w:rsidRPr="00000000">
              <w:rPr>
                <w:rtl w:val="0"/>
              </w:rPr>
              <w:t xml:space="preserve">XXXXXXXXX</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360" w:lineRule="auto"/>
              <w:rPr/>
            </w:pPr>
            <w:r w:rsidDel="00000000" w:rsidR="00000000" w:rsidRPr="00000000">
              <w:rPr>
                <w:rtl w:val="0"/>
              </w:rPr>
              <w:t xml:space="preserve">Annwyl Aelod y Senedd/Aelod o’r Pwyllgor Deisebau,</w:t>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spacing w:line="360" w:lineRule="auto"/>
              <w:rPr>
                <w:b w:val="1"/>
              </w:rPr>
            </w:pPr>
            <w:r w:rsidDel="00000000" w:rsidR="00000000" w:rsidRPr="00000000">
              <w:rPr>
                <w:rtl w:val="0"/>
              </w:rPr>
              <w:t xml:space="preserve">Fel Aelod o’r Pwyllgor Deisebau, yn eich cyfarfod nesaf ar yr 16eg o Fehefin, byddwch yn trafod </w:t>
            </w:r>
            <w:r w:rsidDel="00000000" w:rsidR="00000000" w:rsidRPr="00000000">
              <w:rPr>
                <w:b w:val="1"/>
                <w:rtl w:val="0"/>
              </w:rPr>
              <w:t xml:space="preserve">Deiseb P-06-1522- “Cynnull uwchgynhadledd i gyflymu buddsoddiad cynaliadwy a moesegol gan bensiynau’r sector cyhoeddus.”</w:t>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rtl w:val="0"/>
              </w:rPr>
              <w:t xml:space="preserve">Rwy’n ysgrifennu i ofyn i chi gefnogi’r cais a wnaed gan y deisebydd, yn eu llythyr diweddaraf atoch, i Lywodraeth Cymru fwrw ymlaen ar frys i gynnull yr uwchgynhadledd hon, ac i’r Pwyllgor Deisebau gychwyn darn byr, canolbwyntiedig o waith ar gwmpasu’r prif ofynion a’r canlyniadau ar gyfer yr uwchgynhadledd dan sylw.</w:t>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t xml:space="preserve">Hoffwn ailadrodd y prif geisiadau am gamau gweithredu, a wnaed gan y deisebydd-                                                                </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rPr>
                <w:b w:val="1"/>
              </w:rPr>
            </w:pPr>
            <w:r w:rsidDel="00000000" w:rsidR="00000000" w:rsidRPr="00000000">
              <w:rPr>
                <w:b w:val="1"/>
                <w:rtl w:val="0"/>
              </w:rPr>
              <w:t xml:space="preserve">Camau gweithredu i Lywodraeth Cymru (i’w cefnogi gan y Pwyllgor Deisebau):</w:t>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numPr>
                <w:ilvl w:val="0"/>
                <w:numId w:val="1"/>
              </w:numPr>
              <w:spacing w:line="360" w:lineRule="auto"/>
              <w:ind w:left="720" w:hanging="360"/>
              <w:rPr/>
            </w:pPr>
            <w:r w:rsidDel="00000000" w:rsidR="00000000" w:rsidRPr="00000000">
              <w:rPr>
                <w:b w:val="1"/>
                <w:rtl w:val="0"/>
              </w:rPr>
              <w:t xml:space="preserve">Cynnull Uwchgynhadledd frys: </w:t>
            </w:r>
            <w:r w:rsidDel="00000000" w:rsidR="00000000" w:rsidRPr="00000000">
              <w:rPr>
                <w:rtl w:val="0"/>
              </w:rPr>
              <w:t xml:space="preserve">Trefnu uwchgynhadledd i sicrhau ymrwymiadau pendant ar gyfer buddsoddiadau pensiwn cyhoeddus moesegol a chynaliadwy, gan fynd y tu hwnt i danwydd ffosil i gynnwys pryderon moesegol ehangach.</w:t>
            </w:r>
          </w:p>
          <w:p w:rsidR="00000000" w:rsidDel="00000000" w:rsidP="00000000" w:rsidRDefault="00000000" w:rsidRPr="00000000" w14:paraId="00000041">
            <w:pPr>
              <w:numPr>
                <w:ilvl w:val="0"/>
                <w:numId w:val="1"/>
              </w:numPr>
              <w:spacing w:line="360" w:lineRule="auto"/>
              <w:ind w:left="720" w:hanging="360"/>
              <w:rPr/>
            </w:pPr>
            <w:r w:rsidDel="00000000" w:rsidR="00000000" w:rsidRPr="00000000">
              <w:rPr>
                <w:b w:val="1"/>
                <w:rtl w:val="0"/>
              </w:rPr>
              <w:t xml:space="preserve">Blaenoriaethu dadfuddsoddi moesegol:</w:t>
            </w:r>
            <w:r w:rsidDel="00000000" w:rsidR="00000000" w:rsidRPr="00000000">
              <w:rPr>
                <w:rtl w:val="0"/>
              </w:rPr>
              <w:t xml:space="preserve"> Gyrru strategaeth glir ar gyfer dadfuddsoddi o fuddsoddiadau sy'n gysylltiedig â cham-drin hawliau dynol ac arferion sy'n niweidiol i'r amgylchedd, gan adlewyrchu cefnogaeth eang y cyhoedd.</w:t>
            </w:r>
          </w:p>
          <w:p w:rsidR="00000000" w:rsidDel="00000000" w:rsidP="00000000" w:rsidRDefault="00000000" w:rsidRPr="00000000" w14:paraId="00000042">
            <w:pPr>
              <w:numPr>
                <w:ilvl w:val="0"/>
                <w:numId w:val="1"/>
              </w:numPr>
              <w:spacing w:line="360" w:lineRule="auto"/>
              <w:ind w:left="720" w:hanging="360"/>
              <w:rPr/>
            </w:pPr>
            <w:r w:rsidDel="00000000" w:rsidR="00000000" w:rsidRPr="00000000">
              <w:rPr>
                <w:b w:val="1"/>
                <w:rtl w:val="0"/>
              </w:rPr>
              <w:t xml:space="preserve">Alinio buddsoddiadau â blaenoriaethau Cymru: </w:t>
            </w:r>
            <w:r w:rsidDel="00000000" w:rsidR="00000000" w:rsidRPr="00000000">
              <w:rPr>
                <w:rtl w:val="0"/>
              </w:rPr>
              <w:t xml:space="preserve">Gweithio gyda CLlLC (Cymdeithas Llywodraeth Leol Cymru) a Phartneriaeth Pensiynau Cymru (PCC)</w:t>
            </w:r>
            <w:r w:rsidDel="00000000" w:rsidR="00000000" w:rsidRPr="00000000">
              <w:rPr>
                <w:rtl w:val="0"/>
              </w:rPr>
              <w:t xml:space="preserve"> i gyfeirio cyfalaf pensiwn i fuddsoddiadau "Incwm yn Seiliedig ar Le" lleol a rhanbarthol yng Nghymru (e.e., tai gwyrdd, ynni adnewyddadwy lleol, ffermio adfywiol).</w:t>
            </w:r>
          </w:p>
          <w:p w:rsidR="00000000" w:rsidDel="00000000" w:rsidP="00000000" w:rsidRDefault="00000000" w:rsidRPr="00000000" w14:paraId="00000043">
            <w:pPr>
              <w:numPr>
                <w:ilvl w:val="0"/>
                <w:numId w:val="1"/>
              </w:numPr>
              <w:spacing w:line="360" w:lineRule="auto"/>
              <w:ind w:left="720" w:hanging="360"/>
              <w:rPr/>
            </w:pPr>
            <w:r w:rsidDel="00000000" w:rsidR="00000000" w:rsidRPr="00000000">
              <w:rPr>
                <w:b w:val="1"/>
                <w:rtl w:val="0"/>
              </w:rPr>
              <w:t xml:space="preserve">Atgyfnerthu Deddf Cenedlaethau'r Dyfodol a'r aliniad Sero Net:</w:t>
            </w:r>
            <w:r w:rsidDel="00000000" w:rsidR="00000000" w:rsidRPr="00000000">
              <w:rPr>
                <w:rtl w:val="0"/>
              </w:rPr>
              <w:t xml:space="preserve"> </w:t>
            </w:r>
            <w:r w:rsidDel="00000000" w:rsidR="00000000" w:rsidRPr="00000000">
              <w:rPr>
                <w:rtl w:val="0"/>
              </w:rPr>
              <w:t xml:space="preserve">Dilyn yn benodol sut mae strategaethau pensiwn yn cefnogi’n uniongyrchol</w:t>
            </w:r>
            <w:r w:rsidDel="00000000" w:rsidR="00000000" w:rsidRPr="00000000">
              <w:rPr>
                <w:rtl w:val="0"/>
              </w:rPr>
              <w:t xml:space="preserve"> </w:t>
            </w:r>
            <w:r w:rsidDel="00000000" w:rsidR="00000000" w:rsidRPr="00000000">
              <w:rPr>
                <w:rtl w:val="0"/>
              </w:rPr>
              <w:t xml:space="preserve">targedau Sero Net Cymru a Deddf Llesiant Cenedlaethau'r Dyfodol, gan sicrhau pontio cyfiawn a sylw priodol i gyfiawnder cymdeithasol</w:t>
            </w:r>
            <w:r w:rsidDel="00000000" w:rsidR="00000000" w:rsidRPr="00000000">
              <w:rPr>
                <w:rtl w:val="0"/>
              </w:rPr>
            </w:r>
          </w:p>
          <w:p w:rsidR="00000000" w:rsidDel="00000000" w:rsidP="00000000" w:rsidRDefault="00000000" w:rsidRPr="00000000" w14:paraId="00000044">
            <w:pPr>
              <w:numPr>
                <w:ilvl w:val="0"/>
                <w:numId w:val="1"/>
              </w:numPr>
              <w:spacing w:line="360" w:lineRule="auto"/>
              <w:ind w:left="720" w:hanging="360"/>
              <w:rPr/>
            </w:pPr>
            <w:r w:rsidDel="00000000" w:rsidR="00000000" w:rsidRPr="00000000">
              <w:rPr>
                <w:b w:val="1"/>
                <w:rtl w:val="0"/>
              </w:rPr>
              <w:t xml:space="preserve">Dangos arweinyddiaeth fyd-eang:</w:t>
            </w:r>
            <w:r w:rsidDel="00000000" w:rsidR="00000000" w:rsidRPr="00000000">
              <w:rPr>
                <w:rtl w:val="0"/>
              </w:rPr>
              <w:t xml:space="preserve"> Lleoli Cymru fel arweinydd byd-eang rhagweithiol mewn arferion buddsoddi moesegol a chynaliadwy.</w:t>
            </w:r>
          </w:p>
          <w:p w:rsidR="00000000" w:rsidDel="00000000" w:rsidP="00000000" w:rsidRDefault="00000000" w:rsidRPr="00000000" w14:paraId="00000045">
            <w:pPr>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b w:val="1"/>
              </w:rPr>
            </w:pPr>
            <w:r w:rsidDel="00000000" w:rsidR="00000000" w:rsidRPr="00000000">
              <w:rPr>
                <w:b w:val="1"/>
                <w:rtl w:val="0"/>
              </w:rPr>
              <w:t xml:space="preserve">Camau Allweddol ar gyfer y Pwyllgor Deisebau:</w:t>
            </w:r>
          </w:p>
          <w:p w:rsidR="00000000" w:rsidDel="00000000" w:rsidP="00000000" w:rsidRDefault="00000000" w:rsidRPr="00000000" w14:paraId="00000048">
            <w:pPr>
              <w:numPr>
                <w:ilvl w:val="0"/>
                <w:numId w:val="2"/>
              </w:numPr>
              <w:spacing w:line="360" w:lineRule="auto"/>
              <w:ind w:left="720" w:hanging="360"/>
              <w:rPr/>
            </w:pPr>
            <w:r w:rsidDel="00000000" w:rsidR="00000000" w:rsidRPr="00000000">
              <w:rPr>
                <w:b w:val="1"/>
                <w:rtl w:val="0"/>
              </w:rPr>
              <w:t xml:space="preserve">Ymgymryd â gwaith cwmpasu uwchgynhadledd: </w:t>
            </w:r>
            <w:r w:rsidDel="00000000" w:rsidR="00000000" w:rsidRPr="00000000">
              <w:rPr>
                <w:rtl w:val="0"/>
              </w:rPr>
              <w:t xml:space="preserve">Cychwyn prosiect byr, wedi'i ffocysu i ragweld y strwythur a'r cynnwys gorau posibl ar gyfer yr uwchgynhadledd arfaethedig i gynorthwyo a chynorthwyo'r gwaith y bydd Llywodraeth Cymru yn ei wneud.</w:t>
            </w:r>
          </w:p>
          <w:p w:rsidR="00000000" w:rsidDel="00000000" w:rsidP="00000000" w:rsidRDefault="00000000" w:rsidRPr="00000000" w14:paraId="00000049">
            <w:pPr>
              <w:numPr>
                <w:ilvl w:val="0"/>
                <w:numId w:val="2"/>
              </w:numPr>
              <w:spacing w:line="360" w:lineRule="auto"/>
              <w:ind w:left="720" w:hanging="360"/>
              <w:rPr/>
            </w:pPr>
            <w:r w:rsidDel="00000000" w:rsidR="00000000" w:rsidRPr="00000000">
              <w:rPr>
                <w:b w:val="1"/>
                <w:rtl w:val="0"/>
              </w:rPr>
              <w:t xml:space="preserve">Llunio cynnwys yr uwchgynhadledd:</w:t>
            </w:r>
            <w:r w:rsidDel="00000000" w:rsidR="00000000" w:rsidRPr="00000000">
              <w:rPr>
                <w:rtl w:val="0"/>
              </w:rPr>
              <w:t xml:space="preserve"> Cynnig agenda sy'n cynnwys gweithdai rhannu gwybodaeth, arddangos achosion dadfuddsoddi llwyddiannus, a chyflwyno dadansoddiadau hyfywedd ariannol cadarn. Dylai gynnwys datblygu fframwaith i asesu canlyniadau a pharhau â'r cydweithrediad rhwng Cynlluniau Pensiwn Llywodraeth Cymru a Llywodraeth Leol.</w:t>
            </w:r>
          </w:p>
          <w:p w:rsidR="00000000" w:rsidDel="00000000" w:rsidP="00000000" w:rsidRDefault="00000000" w:rsidRPr="00000000" w14:paraId="0000004A">
            <w:pPr>
              <w:numPr>
                <w:ilvl w:val="0"/>
                <w:numId w:val="2"/>
              </w:numPr>
              <w:spacing w:line="360" w:lineRule="auto"/>
              <w:ind w:left="720" w:hanging="360"/>
              <w:rPr/>
            </w:pPr>
            <w:r w:rsidDel="00000000" w:rsidR="00000000" w:rsidRPr="00000000">
              <w:rPr>
                <w:b w:val="1"/>
                <w:rtl w:val="0"/>
              </w:rPr>
              <w:t xml:space="preserve">Ymgysylltu â sefydliadau allweddol: </w:t>
            </w:r>
            <w:r w:rsidDel="00000000" w:rsidR="00000000" w:rsidRPr="00000000">
              <w:rPr>
                <w:rtl w:val="0"/>
              </w:rPr>
              <w:t xml:space="preserve">Gwahodd a chydweithio'n ffurfiol â grwpiau perthnasol (e.e., Divest Gwynedd, Divest Cymru, Hinsawdd Cymru, PSC) i gefnogi datblygiad a chyflwyniad yr uwchgynhadledd.</w:t>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t xml:space="preserve">Byddaf yn gwylio sesiwn y Pwyllgor Deisebau ar y diwrnod gyda diddordeb brwd yn sut rydych chi'n symud ymlaen.</w:t>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t xml:space="preserve">Mae hwn yn fater sy'n agos at fy nghalon, a gobeithio y byddwch chi'n bwrw ymlaen â chamau gweithredu gyda'r difrifoldeb y mae'n ei haeddu.</w:t>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t xml:space="preserve">Cofion Cynnes,</w:t>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t xml:space="preserve">xxxxxxxx</w:t>
            </w:r>
          </w:p>
          <w:p w:rsidR="00000000" w:rsidDel="00000000" w:rsidP="00000000" w:rsidRDefault="00000000" w:rsidRPr="00000000" w14:paraId="00000053">
            <w:pPr>
              <w:spacing w:line="360" w:lineRule="auto"/>
              <w:rPr>
                <w:color w:val="6aa84f"/>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p w:rsidR="00000000" w:rsidDel="00000000" w:rsidP="00000000" w:rsidRDefault="00000000" w:rsidRPr="00000000" w14:paraId="00000055">
      <w:pPr>
        <w:spacing w:line="360" w:lineRule="auto"/>
        <w:jc w:val="both"/>
        <w:rPr>
          <w:b w:val="1"/>
          <w:u w:val="single"/>
        </w:rPr>
      </w:pPr>
      <w:r w:rsidDel="00000000" w:rsidR="00000000" w:rsidRPr="00000000">
        <w:rPr>
          <w:rtl w:val="0"/>
        </w:rPr>
      </w:r>
    </w:p>
    <w:p w:rsidR="00000000" w:rsidDel="00000000" w:rsidP="00000000" w:rsidRDefault="00000000" w:rsidRPr="00000000" w14:paraId="00000056">
      <w:pPr>
        <w:spacing w:line="360" w:lineRule="auto"/>
        <w:jc w:val="both"/>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highlight w:val="yellow"/>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drawing>
        <wp:inline distB="114300" distT="114300" distL="114300" distR="114300">
          <wp:extent cx="3081338" cy="873526"/>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81338" cy="873526"/>
                  </a:xfrm>
                  <a:prstGeom prst="rect"/>
                  <a:ln/>
                </pic:spPr>
              </pic:pic>
            </a:graphicData>
          </a:graphic>
        </wp:inline>
      </w:drawing>
    </w:r>
    <w:r w:rsidDel="00000000" w:rsidR="00000000" w:rsidRPr="00000000">
      <w:rPr/>
      <w:drawing>
        <wp:inline distB="114300" distT="114300" distL="114300" distR="114300">
          <wp:extent cx="2319338" cy="882663"/>
          <wp:effectExtent b="0" l="0" r="0" t="0"/>
          <wp:docPr id="1" name="image2.png"/>
          <a:graphic>
            <a:graphicData uri="http://schemas.openxmlformats.org/drawingml/2006/picture">
              <pic:pic>
                <pic:nvPicPr>
                  <pic:cNvPr id="0" name="image2.png"/>
                  <pic:cNvPicPr preferRelativeResize="0"/>
                </pic:nvPicPr>
                <pic:blipFill>
                  <a:blip r:embed="rId2"/>
                  <a:srcRect b="35647" l="12019" r="9935" t="34513"/>
                  <a:stretch>
                    <a:fillRect/>
                  </a:stretch>
                </pic:blipFill>
                <pic:spPr>
                  <a:xfrm>
                    <a:off x="0" y="0"/>
                    <a:ext cx="2319338" cy="8826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docs.google.com/document/d/1BXMWwkHtSsUaOtQiCRxgl8r-xBsl7XfQa6dpoYRgjug/edit?usp=sharing" TargetMode="External"/><Relationship Id="rId5" Type="http://schemas.openxmlformats.org/officeDocument/2006/relationships/styles" Target="styles.xml"/><Relationship Id="rId6" Type="http://schemas.openxmlformats.org/officeDocument/2006/relationships/hyperlink" Target="https://climate.cymru/partners-directory/gweithredu-hinsawdd-gogledd-orllewin-cymru-n-w-wales-climate-action-group/" TargetMode="External"/><Relationship Id="rId7" Type="http://schemas.openxmlformats.org/officeDocument/2006/relationships/hyperlink" Target="https://climate.cymru/global-climate-justice-group/" TargetMode="External"/><Relationship Id="rId8" Type="http://schemas.openxmlformats.org/officeDocument/2006/relationships/hyperlink" Target="https://climate.cymru/invest-in-life-not-destruction-why-welsh-pensions-must-divest-no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